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3D" w:rsidRDefault="00B02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Программно-методическое обеспечение учебно</w:t>
      </w:r>
      <w:r w:rsidR="0095024F">
        <w:rPr>
          <w:b/>
          <w:sz w:val="28"/>
          <w:szCs w:val="28"/>
        </w:rPr>
        <w:t>го плана МБОУ г. Иркутска СОШ №49</w:t>
      </w:r>
      <w:r>
        <w:rPr>
          <w:b/>
          <w:sz w:val="28"/>
          <w:szCs w:val="28"/>
        </w:rPr>
        <w:t xml:space="preserve"> </w:t>
      </w:r>
    </w:p>
    <w:p w:rsidR="0026303D" w:rsidRDefault="00B02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:rsidR="0026303D" w:rsidRDefault="0026303D">
      <w:pPr>
        <w:jc w:val="center"/>
        <w:rPr>
          <w:b/>
          <w:sz w:val="28"/>
          <w:szCs w:val="28"/>
        </w:rPr>
      </w:pPr>
    </w:p>
    <w:p w:rsidR="0026303D" w:rsidRDefault="00B02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часть</w:t>
      </w:r>
    </w:p>
    <w:p w:rsidR="0026303D" w:rsidRDefault="0026303D">
      <w:pPr>
        <w:jc w:val="center"/>
        <w:rPr>
          <w:b/>
          <w:sz w:val="28"/>
          <w:szCs w:val="28"/>
        </w:rPr>
      </w:pPr>
    </w:p>
    <w:p w:rsidR="0026303D" w:rsidRDefault="00B0215D">
      <w:pPr>
        <w:jc w:val="center"/>
      </w:pPr>
      <w:r>
        <w:rPr>
          <w:b/>
          <w:sz w:val="28"/>
          <w:szCs w:val="28"/>
        </w:rPr>
        <w:t>10-11 классы</w:t>
      </w:r>
    </w:p>
    <w:p w:rsidR="0026303D" w:rsidRDefault="0026303D">
      <w:pPr>
        <w:jc w:val="center"/>
        <w:rPr>
          <w:b/>
          <w:color w:val="FF0000"/>
          <w:sz w:val="28"/>
          <w:szCs w:val="28"/>
        </w:rPr>
      </w:pPr>
    </w:p>
    <w:tbl>
      <w:tblPr>
        <w:tblW w:w="15083" w:type="dxa"/>
        <w:tblLayout w:type="fixed"/>
        <w:tblLook w:val="0000" w:firstRow="0" w:lastRow="0" w:firstColumn="0" w:lastColumn="0" w:noHBand="0" w:noVBand="0"/>
      </w:tblPr>
      <w:tblGrid>
        <w:gridCol w:w="2336"/>
        <w:gridCol w:w="1773"/>
        <w:gridCol w:w="1908"/>
        <w:gridCol w:w="3332"/>
        <w:gridCol w:w="2552"/>
        <w:gridCol w:w="1472"/>
        <w:gridCol w:w="1710"/>
      </w:tblGrid>
      <w:tr w:rsidR="0026303D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\ предмет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jc w:val="center"/>
              <w:rPr>
                <w:b/>
              </w:rPr>
            </w:pPr>
            <w:r>
              <w:rPr>
                <w:b/>
              </w:rPr>
              <w:t>Тип класса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jc w:val="center"/>
              <w:rPr>
                <w:b/>
              </w:rPr>
            </w:pPr>
            <w:r>
              <w:rPr>
                <w:b/>
              </w:rPr>
              <w:t>Автор и название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jc w:val="center"/>
              <w:rPr>
                <w:b/>
              </w:rPr>
            </w:pPr>
            <w:r>
              <w:rPr>
                <w:b/>
              </w:rPr>
              <w:t>Автор и название учебника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pPr>
              <w:rPr>
                <w:b/>
                <w:color w:val="FF0000"/>
              </w:rPr>
            </w:pPr>
            <w:r>
              <w:t xml:space="preserve">Русский язык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 w:rsidP="00F1023A">
            <w:r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Гольцова Н.Г.</w:t>
            </w:r>
          </w:p>
          <w:p w:rsidR="0026303D" w:rsidRDefault="00B0215D">
            <w:r>
              <w:t>Русский язык.</w:t>
            </w:r>
          </w:p>
          <w:p w:rsidR="0026303D" w:rsidRDefault="00B0215D">
            <w:r>
              <w:t>10-11 классы</w:t>
            </w:r>
          </w:p>
          <w:p w:rsidR="0026303D" w:rsidRDefault="00B0215D">
            <w:r>
              <w:t>Программа курса</w:t>
            </w:r>
          </w:p>
          <w:p w:rsidR="0026303D" w:rsidRDefault="00B0215D">
            <w:r>
              <w:t>М.: Русское слово, (базовый уровень)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Гольцова Н.Г., Шамшин И.В., Мищерина М.А.</w:t>
            </w:r>
          </w:p>
          <w:p w:rsidR="0026303D" w:rsidRDefault="00B0215D">
            <w:r>
              <w:t>Русский язык. 10-11 классы. Учебник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</w:t>
            </w:r>
            <w:r w:rsidR="00F1023A">
              <w:t>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Русское слово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 w:rsidP="00F1023A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Гольцова Н.Г.</w:t>
            </w:r>
          </w:p>
          <w:p w:rsidR="0026303D" w:rsidRDefault="00B0215D">
            <w:r>
              <w:t>Русский язык.</w:t>
            </w:r>
          </w:p>
          <w:p w:rsidR="0026303D" w:rsidRDefault="00B0215D">
            <w:r>
              <w:t>10-11 классы</w:t>
            </w:r>
          </w:p>
          <w:p w:rsidR="0026303D" w:rsidRDefault="00B0215D">
            <w:r>
              <w:t>Программа курса</w:t>
            </w:r>
          </w:p>
          <w:p w:rsidR="0026303D" w:rsidRDefault="00B0215D">
            <w:r>
              <w:t>М.: Русское слово, (базовый уровень)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Гольцова Н.Г., Шамшин И.В., Мищерина М.А.</w:t>
            </w:r>
          </w:p>
          <w:p w:rsidR="0026303D" w:rsidRDefault="00B0215D">
            <w:r>
              <w:t>Русский язык. 10-11 классы. Учебник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</w:t>
            </w:r>
            <w:r w:rsidR="00F1023A">
              <w:t>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Русское слово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r>
              <w:t>Литература</w:t>
            </w:r>
          </w:p>
          <w:p w:rsidR="0026303D" w:rsidRDefault="0026303D">
            <w:pPr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 w:rsidP="00F1023A">
            <w:r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Литература. Примерные рабочие программы. Предметная линия учебников под редакцией  П.Журавлева, Ю.В. Лебедева. 10-11 классы. Учебное пособие для общеобразовательных организаций. Базовый уровень. (Романова А. Н., Шуваева Н. В.) М:, Просвещение 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Литература.10 класс. Под редакцией Лебедева Ю. В., Журавлева В. П. Базовый уровень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</w:t>
            </w:r>
            <w:r w:rsidR="00F1023A">
              <w:t>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 xml:space="preserve">Литература. Примерные рабочие программы. Предметная линия учебников </w:t>
            </w:r>
            <w:r>
              <w:lastRenderedPageBreak/>
              <w:t>под редакцией П.Журавлева, Ю.В.Лебедева. 10-11 классы. Учебное пособие для общеобразовательных организаций. Базовый уровень. (Романова А. Н., Шуваева Н. В.) М:, Просвещение 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lastRenderedPageBreak/>
              <w:t xml:space="preserve">Литература. 11 класс. Под редакцией Лебедева Ю. В., </w:t>
            </w:r>
            <w:r>
              <w:lastRenderedPageBreak/>
              <w:t>Журавлева В. П. Базовый уровень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lastRenderedPageBreak/>
              <w:t>20</w:t>
            </w:r>
            <w:r w:rsidR="00F1023A">
              <w:t>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 Просвещение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lastRenderedPageBreak/>
              <w:t>Иностранный язык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pPr>
              <w:rPr>
                <w:color w:val="FF0000"/>
              </w:rPr>
            </w:pPr>
            <w:r>
              <w:t>Английский язык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10</w:t>
            </w:r>
            <w:r w:rsidR="00FC3360">
              <w:t>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Апальков В. Г.</w:t>
            </w:r>
          </w:p>
          <w:p w:rsidR="0026303D" w:rsidRDefault="00B0215D">
            <w:r>
              <w:t>Английский язык. Рабочие программы. Предметная линия учебников "Английский в фокусе". 10-11 классы М:, Просвещение, 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rPr>
                <w:spacing w:val="-6"/>
              </w:rPr>
              <w:t>Афанасьева О.В., Дули Дж., Михеева И.В. Английский в фокусе (Spotlight)  10 класс.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201</w:t>
            </w:r>
            <w:r w:rsidR="00FC3360"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 Просвещение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Апальков В. Г.</w:t>
            </w:r>
          </w:p>
          <w:p w:rsidR="0026303D" w:rsidRDefault="00B0215D">
            <w:r>
              <w:t>Английский язык. Рабочие программы. Предметная линия учебников "Английский в фокусе". 10-11 классы М:, Просвещение, 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rPr>
                <w:spacing w:val="-6"/>
              </w:rPr>
              <w:t>Афанасьева О.В., Дули Дж., Михеева И.В. Английский в фокусе (Spotlight)  11 класс.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 w:rsidP="00FC3360">
            <w:r>
              <w:t>20</w:t>
            </w:r>
            <w:r w:rsidR="00FC3360">
              <w:t>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 Просвещение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r>
              <w:t xml:space="preserve">Математика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 xml:space="preserve">Математика: алгебра и начала математического анализа. Алгебра и начала математического анализа. Сборник рабочих программ. 10-11 классы. Базовый и углубленный уровни Составитель Т.А. Бурмистрова </w:t>
            </w:r>
          </w:p>
          <w:p w:rsidR="0026303D" w:rsidRDefault="00B0215D">
            <w:r>
              <w:t>М.: Просвещение 2016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 xml:space="preserve">Алимов Ш.А., Колягин Ю.М.,   </w:t>
            </w:r>
            <w:r>
              <w:br/>
              <w:t xml:space="preserve">Ткачева М.В. и др. Алгебра и </w:t>
            </w:r>
            <w:r>
              <w:br/>
              <w:t xml:space="preserve">начала математического       </w:t>
            </w:r>
            <w:r>
              <w:br/>
              <w:t>анализа  10-11 класс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 w:rsidP="00FC3360">
            <w:r>
              <w:t xml:space="preserve"> </w:t>
            </w:r>
            <w:r w:rsidR="00FC3360">
              <w:t xml:space="preserve">2016, </w:t>
            </w:r>
            <w:r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 xml:space="preserve">Математика: алгебра и начала математического анализа. Алгебра и начала математического анализа. </w:t>
            </w:r>
            <w:r>
              <w:lastRenderedPageBreak/>
              <w:t xml:space="preserve">Сборник рабочих программ. 10-11 классы. Базовый и углубленный уровни Составитель Т.А. Бурмистрова </w:t>
            </w:r>
          </w:p>
          <w:p w:rsidR="0026303D" w:rsidRDefault="00B0215D">
            <w:r>
              <w:t>М.: Просвещение 2016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lastRenderedPageBreak/>
              <w:t xml:space="preserve">Алимов Ш.А., Колягин Ю.М.,   </w:t>
            </w:r>
            <w:r>
              <w:br/>
              <w:t xml:space="preserve">Ткачева М.В. и др. Алгебра и </w:t>
            </w:r>
            <w:r>
              <w:br/>
            </w:r>
            <w:r>
              <w:lastRenderedPageBreak/>
              <w:t xml:space="preserve">начала математического       </w:t>
            </w:r>
            <w:r>
              <w:br/>
              <w:t>анализа  10-11 класс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Pr="00FC3360" w:rsidRDefault="00B0215D" w:rsidP="00FC3360">
            <w:r>
              <w:lastRenderedPageBreak/>
              <w:t>2018, 201</w:t>
            </w:r>
            <w:r w:rsidR="00FC3360"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10</w:t>
            </w:r>
            <w:r w:rsidR="00FC3360">
              <w:t>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Геометрия. Сборник рабочих программ. 10-11 классы. Базовый и углублённый  уровни Составитель Т.А. Бурмистрова  М.: Просвещение, 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60" w:rsidRDefault="00FC3360">
            <w:r>
              <w:t>Атанасян Л.С., Бутузов В.Ф., Кадомцев С.Б. и др.</w:t>
            </w:r>
          </w:p>
          <w:p w:rsidR="0026303D" w:rsidRDefault="00B0215D">
            <w:r>
              <w:t>Геометрия. 10-11 классы. Учебник для общеобразовательных организаций</w:t>
            </w:r>
          </w:p>
          <w:p w:rsidR="0026303D" w:rsidRDefault="00B0215D">
            <w:r>
              <w:t xml:space="preserve">Базовый и углубленный уровни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 Просвещение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Геометрия. Сборник рабочих программ. 10-11 классы. Базовый и углублённый уровни  Составитель Т.А. Бурмистрова М.: Просвещение, 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60" w:rsidRDefault="00FC3360" w:rsidP="00FC3360">
            <w:r>
              <w:t>Атанасян Л.С., Бутузов В.Ф., Кадомцев С.Б. и др.</w:t>
            </w:r>
          </w:p>
          <w:p w:rsidR="0026303D" w:rsidRDefault="00B0215D">
            <w:r>
              <w:t>Геометрия. 10-11 классы. Учебник для общеобразовательных организаций</w:t>
            </w:r>
          </w:p>
          <w:p w:rsidR="0026303D" w:rsidRDefault="00B0215D">
            <w:r>
              <w:t xml:space="preserve">Базовый и углубленный уровни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</w:t>
            </w:r>
            <w:r w:rsidR="00FC3360">
              <w:t>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r>
              <w:t>Информатика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 xml:space="preserve">Босова Л.Л. Программа по учебному предмету «Информатика» 10-11 классы. </w:t>
            </w:r>
          </w:p>
          <w:p w:rsidR="0026303D" w:rsidRDefault="00B0215D">
            <w:r>
              <w:t>М.: БИНОМ. Лаборатория знаний, 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Босова Л.Л.,</w:t>
            </w:r>
          </w:p>
          <w:p w:rsidR="0026303D" w:rsidRDefault="00B0215D">
            <w:r>
              <w:t>Босова А.Ю. Информатика: учебник для 10 класса.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2018</w:t>
            </w:r>
            <w:r w:rsidR="00FC3360">
              <w:t>, 2015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М.: БИНОМ</w:t>
            </w:r>
          </w:p>
          <w:p w:rsidR="0026303D" w:rsidRDefault="00B0215D">
            <w:r>
              <w:t>Лаборатория знаний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 xml:space="preserve">Босова Л.Л. Программа по учебному предмету «Информатика» 10-11 классы. </w:t>
            </w:r>
          </w:p>
          <w:p w:rsidR="0026303D" w:rsidRDefault="00B0215D">
            <w:r>
              <w:t>М.: БИНОМ. Лаборатория знаний, 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Босова Л.Л.,</w:t>
            </w:r>
          </w:p>
          <w:p w:rsidR="0026303D" w:rsidRDefault="00B0215D">
            <w:r>
              <w:t>Босова А.Ю. Информатика: учебник для 11 класса.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201</w:t>
            </w:r>
            <w:r w:rsidR="00FC3360">
              <w:t>7, 2014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М.: БИНОМ</w:t>
            </w:r>
          </w:p>
          <w:p w:rsidR="0026303D" w:rsidRDefault="00B0215D">
            <w:r>
              <w:t>Лаборатория знаний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r>
              <w:t>История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lastRenderedPageBreak/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 xml:space="preserve">Рабочая программа «История России» для учащихся 10 </w:t>
            </w:r>
            <w:r>
              <w:lastRenderedPageBreak/>
              <w:t>классов общеобразовательных школ разработана на основе авторской программы Мединский В.Р., Торкунов А.В.  М.: Просвещение, 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lastRenderedPageBreak/>
              <w:t xml:space="preserve">Мединский В.Р., Торкунов А.В. </w:t>
            </w:r>
            <w:r>
              <w:lastRenderedPageBreak/>
              <w:t>История России  1914-1945 годы.</w:t>
            </w:r>
          </w:p>
          <w:p w:rsidR="0026303D" w:rsidRDefault="00B0215D">
            <w:r>
              <w:t xml:space="preserve">  10 класс</w:t>
            </w:r>
          </w:p>
          <w:p w:rsidR="0026303D" w:rsidRDefault="0026303D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lastRenderedPageBreak/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Рабочая программа «История России» для учащихся 11 классов общеобразовательных школ разработана на основе авторской программы Мединский В.Р., Торкунов А.В.  М.: Просвещение, 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 xml:space="preserve">Мединский В.Р., Торкунов А.В. История России  1945 - начало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  <w:p w:rsidR="0026303D" w:rsidRDefault="00B0215D">
            <w:r>
              <w:t xml:space="preserve">  11 класс</w:t>
            </w:r>
          </w:p>
          <w:p w:rsidR="0026303D" w:rsidRDefault="0026303D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Общественно-научные предметы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r>
              <w:t>Обществознание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Боголюбов Л.Н.</w:t>
            </w:r>
          </w:p>
          <w:p w:rsidR="0026303D" w:rsidRDefault="00B0215D">
            <w:r>
              <w:t>Обществознание 10-11 класс. Программы для общеобразовательных учреждений. М.: Просвещение 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rPr>
                <w:spacing w:val="-1"/>
              </w:rPr>
              <w:t>Боголюбов Л. Н., Аверьянов Ю. И., Белявский А. В. и др. / Под ред. Боголюбова Л. Н., Лазебниковой А. Ю., Телюкиной М. В. Обществознание. 10 класс. Базовый уровень.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Боголюбов Л.Н.</w:t>
            </w:r>
          </w:p>
          <w:p w:rsidR="0026303D" w:rsidRDefault="00B0215D">
            <w:r>
              <w:t>Обществознание 10-11 класс. Программы для общеобразовательных учреждений. М.: Просвещение 2016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spacing w:val="-1"/>
              </w:rPr>
            </w:pPr>
            <w:r>
              <w:rPr>
                <w:spacing w:val="-1"/>
              </w:rPr>
              <w:t>Боголюбов Л. Н., Аверьянов Ю. И., Белявский А. В. и др. / Под ред. Боголюбова Л. Н., Лазебниковой А. Ю., Телюкиной М. В.</w:t>
            </w:r>
          </w:p>
          <w:p w:rsidR="0026303D" w:rsidRDefault="00B0215D">
            <w:r>
              <w:rPr>
                <w:spacing w:val="-1"/>
              </w:rPr>
              <w:t>Обществознание. 10 класс. Базовый уровень.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</w:t>
            </w:r>
            <w:r w:rsidR="007C64DB">
              <w:t>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r>
              <w:lastRenderedPageBreak/>
              <w:t>География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lastRenderedPageBreak/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Pr="007C64DB" w:rsidRDefault="00B0215D">
            <w:pPr>
              <w:rPr>
                <w:color w:val="FF0000"/>
              </w:rPr>
            </w:pPr>
            <w:r w:rsidRPr="007C64DB">
              <w:rPr>
                <w:color w:val="FF0000"/>
              </w:rPr>
              <w:t>Николина В. В., Алексеев А. И., Липкина Е. К.</w:t>
            </w:r>
          </w:p>
          <w:p w:rsidR="0026303D" w:rsidRPr="007C64DB" w:rsidRDefault="00B0215D">
            <w:pPr>
              <w:rPr>
                <w:color w:val="FF0000"/>
              </w:rPr>
            </w:pPr>
            <w:r w:rsidRPr="007C64DB">
              <w:rPr>
                <w:color w:val="FF0000"/>
              </w:rPr>
              <w:t xml:space="preserve">География. Программы </w:t>
            </w:r>
            <w:r w:rsidRPr="007C64DB">
              <w:rPr>
                <w:color w:val="FF0000"/>
              </w:rPr>
              <w:lastRenderedPageBreak/>
              <w:t>общеобразовательных учреждений. 6-9 классы, 10-11 классы.</w:t>
            </w:r>
          </w:p>
          <w:p w:rsidR="0026303D" w:rsidRPr="007C64DB" w:rsidRDefault="00B0215D">
            <w:pPr>
              <w:rPr>
                <w:color w:val="FF0000"/>
              </w:rPr>
            </w:pPr>
            <w:r w:rsidRPr="007C64DB">
              <w:rPr>
                <w:color w:val="FF0000"/>
              </w:rPr>
              <w:t>М.: Просвещение 2016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7C64DB">
            <w:r>
              <w:lastRenderedPageBreak/>
              <w:t>Домогацких Е.М.</w:t>
            </w:r>
          </w:p>
          <w:p w:rsidR="007C64DB" w:rsidRDefault="007C64DB">
            <w:r>
              <w:t>Алексеевский Н.И.</w:t>
            </w:r>
          </w:p>
          <w:p w:rsidR="0026303D" w:rsidRDefault="00B0215D">
            <w:r>
              <w:t>География. 10</w:t>
            </w:r>
            <w:r w:rsidR="007C64DB">
              <w:t>-11</w:t>
            </w:r>
            <w:r>
              <w:t xml:space="preserve"> </w:t>
            </w:r>
            <w:r>
              <w:lastRenderedPageBreak/>
              <w:t>класс. Базовый уровень.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lastRenderedPageBreak/>
              <w:t>201</w:t>
            </w:r>
            <w:r w:rsidR="007C64DB"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</w:t>
            </w:r>
          </w:p>
          <w:p w:rsidR="0026303D" w:rsidRDefault="007C64DB">
            <w:r>
              <w:t>Русское слово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Pr="007C64DB" w:rsidRDefault="00B0215D">
            <w:pPr>
              <w:rPr>
                <w:color w:val="FF0000"/>
              </w:rPr>
            </w:pPr>
            <w:r w:rsidRPr="007C64DB">
              <w:rPr>
                <w:color w:val="FF0000"/>
              </w:rPr>
              <w:t>Николина В. В., Алексеев А. И., Липкина Е. К.</w:t>
            </w:r>
          </w:p>
          <w:p w:rsidR="0026303D" w:rsidRPr="007C64DB" w:rsidRDefault="00B0215D">
            <w:pPr>
              <w:rPr>
                <w:color w:val="FF0000"/>
              </w:rPr>
            </w:pPr>
            <w:r w:rsidRPr="007C64DB">
              <w:rPr>
                <w:color w:val="FF0000"/>
              </w:rPr>
              <w:t>География. Программы общеобразовательных учреждений. 6-9 классы, 10-11 классы.</w:t>
            </w:r>
          </w:p>
          <w:p w:rsidR="0026303D" w:rsidRPr="007C64DB" w:rsidRDefault="00B0215D">
            <w:pPr>
              <w:rPr>
                <w:color w:val="FF0000"/>
              </w:rPr>
            </w:pPr>
            <w:r w:rsidRPr="007C64DB">
              <w:rPr>
                <w:color w:val="FF0000"/>
              </w:rPr>
              <w:t>М.: Просвещение 2016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DB" w:rsidRDefault="007C64DB" w:rsidP="007C64DB">
            <w:r>
              <w:t>Домогацких Е.М.</w:t>
            </w:r>
          </w:p>
          <w:p w:rsidR="007C64DB" w:rsidRDefault="007C64DB" w:rsidP="007C64DB">
            <w:r>
              <w:t>Алексеевский Н.И.</w:t>
            </w:r>
          </w:p>
          <w:p w:rsidR="0026303D" w:rsidRDefault="007C64DB" w:rsidP="007C64DB">
            <w:r>
              <w:t>География. 10-11 класс. Базовый уровень.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</w:t>
            </w:r>
            <w:r w:rsidR="007C64DB"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</w:t>
            </w:r>
          </w:p>
          <w:p w:rsidR="0026303D" w:rsidRDefault="007C64DB">
            <w:r>
              <w:t>Русское слово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t xml:space="preserve">Естественно-научные предметы 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r>
              <w:t>Биология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 w:rsidP="0095024F">
            <w:r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Pr="007C64DB" w:rsidRDefault="00B0215D">
            <w:pPr>
              <w:rPr>
                <w:color w:val="FF0000"/>
              </w:rPr>
            </w:pPr>
            <w:r w:rsidRPr="007C64DB">
              <w:rPr>
                <w:color w:val="FF0000"/>
              </w:rPr>
              <w:t>Биология. Общая биология. Базовый уровень. 10-11 классы. Методические рекомендации и рабочие программы. ФГОС М:, Дрофа, 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DB" w:rsidRDefault="007C64DB">
            <w:r>
              <w:t>Пономарёва И.Н.,</w:t>
            </w:r>
          </w:p>
          <w:p w:rsidR="007C64DB" w:rsidRDefault="007C64DB">
            <w:r>
              <w:t>Корнилова О.А.</w:t>
            </w:r>
          </w:p>
          <w:p w:rsidR="0026303D" w:rsidRDefault="007C64DB">
            <w:r>
              <w:t>Лощилина Т.Е.</w:t>
            </w:r>
            <w:r w:rsidR="00B0215D">
              <w:t xml:space="preserve"> Биология. </w:t>
            </w:r>
          </w:p>
          <w:p w:rsidR="0026303D" w:rsidRDefault="007C64DB">
            <w:r>
              <w:t>10</w:t>
            </w:r>
            <w:r w:rsidR="00B0215D">
              <w:t xml:space="preserve"> класс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7C64DB">
            <w:r>
              <w:t xml:space="preserve">2015, </w:t>
            </w:r>
            <w:r w:rsidR="00B0215D"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7C64DB">
            <w:r>
              <w:t>Вента-Граф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 w:rsidP="0095024F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Pr="007C64DB" w:rsidRDefault="00B0215D">
            <w:pPr>
              <w:rPr>
                <w:color w:val="FF0000"/>
              </w:rPr>
            </w:pPr>
            <w:r w:rsidRPr="007C64DB">
              <w:rPr>
                <w:color w:val="FF0000"/>
              </w:rPr>
              <w:t>Биология. Общая биология. Базовый уровень. 10-11 классы. Методические рекомендации и рабочие программы. ФГОС М:, Дрофа, 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Каменский А.А.,</w:t>
            </w:r>
          </w:p>
          <w:p w:rsidR="007C64DB" w:rsidRDefault="007C64DB" w:rsidP="007C64DB">
            <w:r>
              <w:t>Пономарёва И.Н.,</w:t>
            </w:r>
          </w:p>
          <w:p w:rsidR="007C64DB" w:rsidRDefault="007C64DB" w:rsidP="007C64DB">
            <w:r>
              <w:t>Корнилова О.А.</w:t>
            </w:r>
          </w:p>
          <w:p w:rsidR="007C64DB" w:rsidRDefault="007C64DB" w:rsidP="007C64DB">
            <w:r>
              <w:t xml:space="preserve">Лощилина Т.Е. Биология. </w:t>
            </w:r>
          </w:p>
          <w:p w:rsidR="0026303D" w:rsidRDefault="007C64DB" w:rsidP="007C64DB">
            <w:r>
              <w:t>11 класс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Дрофа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t>Естествознание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r>
              <w:t>Физика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 w:rsidP="0095024F">
            <w:r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Pr="0095024F" w:rsidRDefault="00B0215D">
            <w:r w:rsidRPr="0095024F">
              <w:t>Шаталина А. В.</w:t>
            </w:r>
          </w:p>
          <w:p w:rsidR="0026303D" w:rsidRPr="0095024F" w:rsidRDefault="00B0215D">
            <w:r w:rsidRPr="0095024F">
              <w:t>Физика. Рабочие программы. Предметная линия учебников "Классический курс". 10-11 классы М:, Просвещение, 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Cs/>
              </w:rPr>
            </w:pPr>
            <w:r>
              <w:rPr>
                <w:bCs/>
              </w:rPr>
              <w:t>Мякишев Г. Я., Буховцев Б. Б., Сотский Н. Н. / Под ред. Парфентьевой Н. А. Физика. 10 класс. Базовый уровень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95024F">
            <w:r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 w:rsidP="0095024F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Pr="0095024F" w:rsidRDefault="00B0215D">
            <w:r w:rsidRPr="0095024F">
              <w:t>Шаталина А. В.</w:t>
            </w:r>
          </w:p>
          <w:p w:rsidR="0026303D" w:rsidRPr="0095024F" w:rsidRDefault="00B0215D">
            <w:r w:rsidRPr="0095024F">
              <w:t>Физика. Рабочие программы. Предметная линия учебников "Классический курс". 10-11 классы М:, Просвещение, 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rPr>
                <w:bCs/>
              </w:rPr>
              <w:t>Мякишев Г. Я., Буховцев Б. Б., Сотский Н. Н. / Под ред. Парфентьевой Н. А. Физика. 11 класс. Базовый уровень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</w:t>
            </w:r>
            <w:r w:rsidR="0095024F"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 xml:space="preserve">Москва: 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t>Естествознание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r>
              <w:t>Химия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lastRenderedPageBreak/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Афанасьева М.Н.</w:t>
            </w:r>
          </w:p>
          <w:p w:rsidR="0026303D" w:rsidRDefault="00B0215D">
            <w:r>
              <w:lastRenderedPageBreak/>
              <w:t>Химия. Рабочие программы. Предметная линия учебников Г.Е. Рудзитиса, Ф.Г. Фельдмана. 10-11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lastRenderedPageBreak/>
              <w:t xml:space="preserve">Рудзитис Г.Е., </w:t>
            </w:r>
            <w:r>
              <w:lastRenderedPageBreak/>
              <w:t>Фельдман Ф.Г.</w:t>
            </w:r>
          </w:p>
          <w:p w:rsidR="0026303D" w:rsidRDefault="00B0215D">
            <w:r>
              <w:t>Химия: 10 класс (базовый уровень)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95024F">
            <w:r>
              <w:lastRenderedPageBreak/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lastRenderedPageBreak/>
              <w:t>Просвещения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Афанасьева М.Н.</w:t>
            </w:r>
          </w:p>
          <w:p w:rsidR="0026303D" w:rsidRDefault="00B0215D">
            <w:r>
              <w:t>Химия. Рабочие программы. Предметная линия учебников Г.Е. Рудзитиса, Ф.Г. Фельдмана. 10-11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Рудзитис Г.Е., Фельдман Ф.Г.</w:t>
            </w:r>
          </w:p>
          <w:p w:rsidR="0026303D" w:rsidRDefault="00B0215D">
            <w:r>
              <w:t>Химия: 11 класс (базовый уровень)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95024F">
            <w:r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Просвещения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r>
              <w:t>Физическая культура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10а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Лях В. И. Физическая культура. Рабочие программы. Предметная линия учебников В. И. Ляха.10-11 классы М:, Просвещение, 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Лях В. И.</w:t>
            </w:r>
          </w:p>
          <w:p w:rsidR="0026303D" w:rsidRDefault="00B0215D">
            <w:r>
              <w:t>Физическая культура. 10-11 классы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Лях В. И. Физическая культура. Рабочие программы. Предметная линия учебников В. И. Ляха.10-11 классы М: Просвещение, 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Лях В. И.</w:t>
            </w:r>
          </w:p>
          <w:p w:rsidR="0026303D" w:rsidRDefault="00B0215D">
            <w:r>
              <w:t>Физическая культура. 10-11 классы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Москва: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26303D" w:rsidRDefault="0026303D">
            <w:pPr>
              <w:rPr>
                <w:b/>
              </w:rPr>
            </w:pPr>
          </w:p>
          <w:p w:rsidR="0026303D" w:rsidRDefault="00B0215D">
            <w:r>
              <w:t>Основы безопасности и жизнедеятельности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10</w:t>
            </w:r>
            <w:r w:rsidR="0095024F">
              <w:t>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Рабочая программа по курсу «Основы безопасности жизнедеятельности» для 10-11 классов общеобразовательных учреждений. С.В. Ким – М.: Вента-Граф, 2019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Cs/>
              </w:rPr>
            </w:pPr>
            <w:r>
              <w:rPr>
                <w:bCs/>
              </w:rPr>
              <w:t>Ким, С.В., Горский В.А.</w:t>
            </w:r>
          </w:p>
          <w:p w:rsidR="0026303D" w:rsidRDefault="00B0215D">
            <w:r>
              <w:t>Учебник 10-11 класс ФГОС. ОБЖ. Основы безопасности жизнедеятельности</w:t>
            </w:r>
          </w:p>
          <w:p w:rsidR="0026303D" w:rsidRDefault="0026303D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 xml:space="preserve">Москва: Вентана-Граф, </w:t>
            </w:r>
          </w:p>
          <w:p w:rsidR="0026303D" w:rsidRDefault="00B0215D">
            <w:r>
              <w:t>Просвещение</w:t>
            </w:r>
          </w:p>
        </w:tc>
      </w:tr>
      <w:tr w:rsidR="0026303D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26303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11а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универсальный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Рабочая программа по курсу «Основы безопасности жизнедеятельности» для 10-11 классов общеобразовательных учреждений. С.В. Ким – М.: Вента-Граф, 2019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pPr>
              <w:rPr>
                <w:bCs/>
              </w:rPr>
            </w:pPr>
            <w:r>
              <w:rPr>
                <w:bCs/>
              </w:rPr>
              <w:t>Ким, С.В., Горский В.А.</w:t>
            </w:r>
          </w:p>
          <w:p w:rsidR="0026303D" w:rsidRDefault="00B0215D">
            <w:r>
              <w:t>Учебник 10-11 класс ФГОС. ОБЖ. Основы безопасности жизнедеятельности</w:t>
            </w:r>
          </w:p>
          <w:p w:rsidR="0026303D" w:rsidRDefault="0026303D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>2021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3D" w:rsidRDefault="00B0215D">
            <w:r>
              <w:t xml:space="preserve">Москва: Вентана-Граф, </w:t>
            </w:r>
          </w:p>
          <w:p w:rsidR="0026303D" w:rsidRDefault="00B0215D">
            <w:r>
              <w:t>Просвещение</w:t>
            </w:r>
          </w:p>
        </w:tc>
      </w:tr>
    </w:tbl>
    <w:p w:rsidR="0026303D" w:rsidRDefault="0026303D">
      <w:pPr>
        <w:rPr>
          <w:color w:val="FF0000"/>
        </w:rPr>
      </w:pPr>
    </w:p>
    <w:sectPr w:rsidR="0026303D" w:rsidSect="0026303D">
      <w:footerReference w:type="default" r:id="rId6"/>
      <w:pgSz w:w="16838" w:h="11906" w:orient="landscape"/>
      <w:pgMar w:top="851" w:right="851" w:bottom="851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60" w:rsidRDefault="00AB4960" w:rsidP="0026303D">
      <w:r>
        <w:separator/>
      </w:r>
    </w:p>
  </w:endnote>
  <w:endnote w:type="continuationSeparator" w:id="0">
    <w:p w:rsidR="00AB4960" w:rsidRDefault="00AB4960" w:rsidP="0026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3D" w:rsidRDefault="00AB4960">
    <w:pPr>
      <w:pStyle w:val="11"/>
      <w:ind w:right="360"/>
    </w:pPr>
    <w:r>
      <w:pict>
        <v:rect id="_x0000_s2049" style="position:absolute;margin-left:671.65pt;margin-top:.05pt;width:6.05pt;height:13.8pt;z-index:251657728;mso-wrap-distance-left:0;mso-wrap-distance-right:0;mso-position-horizontal:right;mso-position-horizontal-relative:margin">
          <v:fill opacity="0"/>
          <v:textbox inset="0,0,0,0">
            <w:txbxContent>
              <w:p w:rsidR="0026303D" w:rsidRDefault="0026303D">
                <w:pPr>
                  <w:pStyle w:val="11"/>
                  <w:rPr>
                    <w:rStyle w:val="1"/>
                  </w:rPr>
                </w:pPr>
                <w:r>
                  <w:rPr>
                    <w:rStyle w:val="1"/>
                  </w:rPr>
                  <w:fldChar w:fldCharType="begin"/>
                </w:r>
                <w:r w:rsidR="00B0215D">
                  <w:rPr>
                    <w:rStyle w:val="1"/>
                  </w:rPr>
                  <w:instrText xml:space="preserve"> PAGE </w:instrText>
                </w:r>
                <w:r>
                  <w:rPr>
                    <w:rStyle w:val="1"/>
                  </w:rPr>
                  <w:fldChar w:fldCharType="separate"/>
                </w:r>
                <w:r w:rsidR="00FE477A">
                  <w:rPr>
                    <w:rStyle w:val="1"/>
                    <w:noProof/>
                  </w:rPr>
                  <w:t>5</w:t>
                </w:r>
                <w:r>
                  <w:rPr>
                    <w:rStyle w:val="1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60" w:rsidRDefault="00AB4960" w:rsidP="0026303D">
      <w:r>
        <w:separator/>
      </w:r>
    </w:p>
  </w:footnote>
  <w:footnote w:type="continuationSeparator" w:id="0">
    <w:p w:rsidR="00AB4960" w:rsidRDefault="00AB4960" w:rsidP="0026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03D"/>
    <w:rsid w:val="0026303D"/>
    <w:rsid w:val="007C64DB"/>
    <w:rsid w:val="0095024F"/>
    <w:rsid w:val="00A575B4"/>
    <w:rsid w:val="00AB4960"/>
    <w:rsid w:val="00B0215D"/>
    <w:rsid w:val="00F1023A"/>
    <w:rsid w:val="00FC3360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530B038-0863-4260-8CBF-2DFCE0F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3D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аницы1"/>
    <w:basedOn w:val="a0"/>
    <w:rsid w:val="0026303D"/>
  </w:style>
  <w:style w:type="paragraph" w:customStyle="1" w:styleId="Heading">
    <w:name w:val="Heading"/>
    <w:basedOn w:val="a"/>
    <w:next w:val="a3"/>
    <w:qFormat/>
    <w:rsid w:val="0026303D"/>
    <w:pPr>
      <w:jc w:val="center"/>
    </w:pPr>
    <w:rPr>
      <w:b/>
      <w:sz w:val="28"/>
      <w:szCs w:val="28"/>
    </w:rPr>
  </w:style>
  <w:style w:type="paragraph" w:styleId="a3">
    <w:name w:val="Body Text"/>
    <w:basedOn w:val="a"/>
    <w:rsid w:val="0026303D"/>
    <w:pPr>
      <w:spacing w:after="140" w:line="276" w:lineRule="auto"/>
    </w:pPr>
  </w:style>
  <w:style w:type="paragraph" w:styleId="a4">
    <w:name w:val="List"/>
    <w:basedOn w:val="a3"/>
    <w:rsid w:val="0026303D"/>
    <w:rPr>
      <w:rFonts w:cs="Arial"/>
    </w:rPr>
  </w:style>
  <w:style w:type="paragraph" w:customStyle="1" w:styleId="10">
    <w:name w:val="Название объекта1"/>
    <w:basedOn w:val="a"/>
    <w:qFormat/>
    <w:rsid w:val="0026303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26303D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26303D"/>
    <w:pPr>
      <w:suppressLineNumbers/>
      <w:tabs>
        <w:tab w:val="center" w:pos="4819"/>
        <w:tab w:val="right" w:pos="9638"/>
      </w:tabs>
    </w:pPr>
  </w:style>
  <w:style w:type="paragraph" w:customStyle="1" w:styleId="11">
    <w:name w:val="Нижний колонтитул1"/>
    <w:basedOn w:val="a"/>
    <w:rsid w:val="0026303D"/>
    <w:pPr>
      <w:tabs>
        <w:tab w:val="center" w:pos="4677"/>
        <w:tab w:val="right" w:pos="9355"/>
      </w:tabs>
    </w:pPr>
  </w:style>
  <w:style w:type="paragraph" w:styleId="a5">
    <w:name w:val="Balloon Text"/>
    <w:basedOn w:val="a"/>
    <w:qFormat/>
    <w:rsid w:val="0026303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26303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6303D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26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Программно-методическое обеспечение</vt:lpstr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Программно-методическое обеспечение</dc:title>
  <dc:subject/>
  <dc:creator>Елена Львовна</dc:creator>
  <cp:keywords/>
  <dc:description/>
  <cp:lastModifiedBy>Администратор@SCHOOL49.LOCAL</cp:lastModifiedBy>
  <cp:revision>32</cp:revision>
  <cp:lastPrinted>2020-04-14T15:41:00Z</cp:lastPrinted>
  <dcterms:created xsi:type="dcterms:W3CDTF">2020-03-16T13:58:00Z</dcterms:created>
  <dcterms:modified xsi:type="dcterms:W3CDTF">2023-11-30T05:10:00Z</dcterms:modified>
  <dc:language>ru-RU</dc:language>
</cp:coreProperties>
</file>