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15E" w:rsidRPr="00CB3E78" w:rsidRDefault="004E715E" w:rsidP="004E71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E78">
        <w:rPr>
          <w:rFonts w:ascii="Times New Roman" w:hAnsi="Times New Roman" w:cs="Times New Roman"/>
          <w:b/>
          <w:sz w:val="28"/>
          <w:szCs w:val="28"/>
        </w:rPr>
        <w:t>Оценочные и методические материалы 10-е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(литература</w:t>
      </w:r>
      <w:r w:rsidR="00A92DDD">
        <w:rPr>
          <w:rFonts w:ascii="Times New Roman" w:hAnsi="Times New Roman" w:cs="Times New Roman"/>
          <w:b/>
          <w:sz w:val="28"/>
          <w:szCs w:val="28"/>
        </w:rPr>
        <w:t>, 10А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8"/>
        <w:gridCol w:w="4036"/>
      </w:tblGrid>
      <w:tr w:rsidR="004E715E" w:rsidRPr="00735F7E" w:rsidTr="000B106A">
        <w:tc>
          <w:tcPr>
            <w:tcW w:w="9464" w:type="dxa"/>
            <w:gridSpan w:val="2"/>
          </w:tcPr>
          <w:p w:rsidR="004E715E" w:rsidRPr="00735F7E" w:rsidRDefault="004E715E" w:rsidP="000B1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F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35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9D47B7" w:rsidRPr="003849DF" w:rsidTr="000B106A">
        <w:tc>
          <w:tcPr>
            <w:tcW w:w="5428" w:type="dxa"/>
          </w:tcPr>
          <w:p w:rsidR="009D47B7" w:rsidRPr="003849DF" w:rsidRDefault="009D47B7" w:rsidP="000B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15E">
              <w:rPr>
                <w:rFonts w:ascii="Times New Roman" w:hAnsi="Times New Roman" w:cs="Times New Roman"/>
                <w:sz w:val="24"/>
                <w:szCs w:val="24"/>
              </w:rPr>
              <w:t>Р.Р. Классное сочинение по лирике А.С. Пушкина.</w:t>
            </w:r>
          </w:p>
        </w:tc>
        <w:tc>
          <w:tcPr>
            <w:tcW w:w="4036" w:type="dxa"/>
            <w:vMerge w:val="restart"/>
          </w:tcPr>
          <w:p w:rsidR="009D47B7" w:rsidRPr="003849DF" w:rsidRDefault="009D47B7" w:rsidP="000B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7B7">
              <w:rPr>
                <w:rFonts w:ascii="Times New Roman" w:hAnsi="Times New Roman" w:cs="Times New Roman"/>
                <w:sz w:val="24"/>
                <w:szCs w:val="24"/>
              </w:rPr>
              <w:t>Фефилова Г.Е. Литература. 10 класс: I и II полугодие: планы-конспекты уроков. – Ростов н</w:t>
            </w:r>
            <w:proofErr w:type="gramStart"/>
            <w:r w:rsidRPr="009D47B7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9D47B7">
              <w:rPr>
                <w:rFonts w:ascii="Times New Roman" w:hAnsi="Times New Roman" w:cs="Times New Roman"/>
                <w:sz w:val="24"/>
                <w:szCs w:val="24"/>
              </w:rPr>
              <w:t>: Феникс,2015</w:t>
            </w:r>
          </w:p>
        </w:tc>
      </w:tr>
      <w:tr w:rsidR="009D47B7" w:rsidRPr="003849DF" w:rsidTr="000B106A">
        <w:tc>
          <w:tcPr>
            <w:tcW w:w="5428" w:type="dxa"/>
          </w:tcPr>
          <w:p w:rsidR="009D47B7" w:rsidRPr="003849DF" w:rsidRDefault="009D47B7" w:rsidP="000B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15E">
              <w:rPr>
                <w:rFonts w:ascii="Times New Roman" w:hAnsi="Times New Roman" w:cs="Times New Roman"/>
                <w:sz w:val="24"/>
                <w:szCs w:val="24"/>
              </w:rPr>
              <w:t>Р.Р. Сочинение по творчеству М.Ю. Лермонтова.</w:t>
            </w:r>
          </w:p>
        </w:tc>
        <w:tc>
          <w:tcPr>
            <w:tcW w:w="4036" w:type="dxa"/>
            <w:vMerge/>
          </w:tcPr>
          <w:p w:rsidR="009D47B7" w:rsidRPr="003849DF" w:rsidRDefault="009D47B7" w:rsidP="000B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B7" w:rsidRPr="003849DF" w:rsidTr="000B106A">
        <w:tc>
          <w:tcPr>
            <w:tcW w:w="5428" w:type="dxa"/>
          </w:tcPr>
          <w:p w:rsidR="009D47B7" w:rsidRPr="003849DF" w:rsidRDefault="009D47B7" w:rsidP="000B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15E">
              <w:rPr>
                <w:rFonts w:ascii="Times New Roman" w:hAnsi="Times New Roman" w:cs="Times New Roman"/>
                <w:sz w:val="24"/>
                <w:szCs w:val="24"/>
              </w:rPr>
              <w:t>Р.Р. Классное сочинение по творчеству Н.В. Гоголя.</w:t>
            </w:r>
          </w:p>
        </w:tc>
        <w:tc>
          <w:tcPr>
            <w:tcW w:w="4036" w:type="dxa"/>
            <w:vMerge/>
          </w:tcPr>
          <w:p w:rsidR="009D47B7" w:rsidRPr="003849DF" w:rsidRDefault="009D47B7" w:rsidP="000B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15E" w:rsidRPr="00735F7E" w:rsidTr="000B106A">
        <w:tc>
          <w:tcPr>
            <w:tcW w:w="9464" w:type="dxa"/>
            <w:gridSpan w:val="2"/>
          </w:tcPr>
          <w:p w:rsidR="004E715E" w:rsidRPr="00735F7E" w:rsidRDefault="004E715E" w:rsidP="000B1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F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35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9D47B7" w:rsidRPr="003849DF" w:rsidTr="009D47B7">
        <w:tc>
          <w:tcPr>
            <w:tcW w:w="5428" w:type="dxa"/>
          </w:tcPr>
          <w:p w:rsidR="009D47B7" w:rsidRPr="004E715E" w:rsidRDefault="009D47B7" w:rsidP="000B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DD">
              <w:rPr>
                <w:rFonts w:ascii="Times New Roman" w:hAnsi="Times New Roman" w:cs="Times New Roman"/>
                <w:sz w:val="24"/>
                <w:szCs w:val="24"/>
              </w:rPr>
              <w:t xml:space="preserve">А.Н. Островский в критике. «Луч света в тёмном царстве» Н.А. Добролюбова. Домашнее сочинение по драме Островского.  </w:t>
            </w:r>
          </w:p>
        </w:tc>
        <w:tc>
          <w:tcPr>
            <w:tcW w:w="4036" w:type="dxa"/>
            <w:vMerge w:val="restart"/>
          </w:tcPr>
          <w:p w:rsidR="009D47B7" w:rsidRPr="003849DF" w:rsidRDefault="009D47B7" w:rsidP="009D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7B7">
              <w:rPr>
                <w:rFonts w:ascii="Times New Roman" w:hAnsi="Times New Roman" w:cs="Times New Roman"/>
                <w:sz w:val="24"/>
                <w:szCs w:val="24"/>
              </w:rPr>
              <w:t>Фефилова Г.Е. Литература. 10 класс: I и II полугодие: планы-конспекты уроков. – Ростов н</w:t>
            </w:r>
            <w:proofErr w:type="gramStart"/>
            <w:r w:rsidRPr="009D47B7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9D47B7">
              <w:rPr>
                <w:rFonts w:ascii="Times New Roman" w:hAnsi="Times New Roman" w:cs="Times New Roman"/>
                <w:sz w:val="24"/>
                <w:szCs w:val="24"/>
              </w:rPr>
              <w:t>: Феникс,2015</w:t>
            </w:r>
          </w:p>
        </w:tc>
      </w:tr>
      <w:tr w:rsidR="009D47B7" w:rsidRPr="003849DF" w:rsidTr="000B106A">
        <w:tc>
          <w:tcPr>
            <w:tcW w:w="5428" w:type="dxa"/>
          </w:tcPr>
          <w:p w:rsidR="009D47B7" w:rsidRPr="003849DF" w:rsidRDefault="009D47B7" w:rsidP="000B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15E">
              <w:rPr>
                <w:rFonts w:ascii="Times New Roman" w:hAnsi="Times New Roman" w:cs="Times New Roman"/>
                <w:sz w:val="24"/>
                <w:szCs w:val="24"/>
              </w:rPr>
              <w:t>Анализ эпизода «Смерть Базарова. Подготовка к домашнему сочинению</w:t>
            </w:r>
          </w:p>
        </w:tc>
        <w:tc>
          <w:tcPr>
            <w:tcW w:w="4036" w:type="dxa"/>
            <w:vMerge/>
            <w:vAlign w:val="center"/>
          </w:tcPr>
          <w:p w:rsidR="009D47B7" w:rsidRPr="003849DF" w:rsidRDefault="009D47B7" w:rsidP="000B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B7" w:rsidRPr="003849DF" w:rsidTr="000B106A">
        <w:tc>
          <w:tcPr>
            <w:tcW w:w="5428" w:type="dxa"/>
          </w:tcPr>
          <w:p w:rsidR="009D47B7" w:rsidRPr="003849DF" w:rsidRDefault="009D47B7" w:rsidP="000B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15E">
              <w:rPr>
                <w:rFonts w:ascii="Times New Roman" w:hAnsi="Times New Roman" w:cs="Times New Roman"/>
                <w:sz w:val="24"/>
                <w:szCs w:val="24"/>
              </w:rPr>
              <w:t>Зачётная работа за первое полугодие</w:t>
            </w:r>
          </w:p>
        </w:tc>
        <w:tc>
          <w:tcPr>
            <w:tcW w:w="4036" w:type="dxa"/>
            <w:vMerge/>
          </w:tcPr>
          <w:p w:rsidR="009D47B7" w:rsidRPr="003849DF" w:rsidRDefault="009D47B7" w:rsidP="000B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15E" w:rsidRPr="00735F7E" w:rsidTr="000B106A">
        <w:tc>
          <w:tcPr>
            <w:tcW w:w="9464" w:type="dxa"/>
            <w:gridSpan w:val="2"/>
          </w:tcPr>
          <w:p w:rsidR="004E715E" w:rsidRPr="00735F7E" w:rsidRDefault="004E715E" w:rsidP="000B1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F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35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4E715E" w:rsidRPr="003849DF" w:rsidTr="000B106A">
        <w:tc>
          <w:tcPr>
            <w:tcW w:w="5428" w:type="dxa"/>
          </w:tcPr>
          <w:p w:rsidR="004E715E" w:rsidRPr="00735F7E" w:rsidRDefault="004E715E" w:rsidP="000B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15E">
              <w:rPr>
                <w:rFonts w:ascii="Times New Roman" w:hAnsi="Times New Roman" w:cs="Times New Roman"/>
                <w:sz w:val="24"/>
                <w:szCs w:val="24"/>
              </w:rPr>
              <w:t>Р.Р. Подготовка к домашнему сочинению по роману «Война и мир».</w:t>
            </w:r>
          </w:p>
        </w:tc>
        <w:tc>
          <w:tcPr>
            <w:tcW w:w="4036" w:type="dxa"/>
            <w:vMerge w:val="restart"/>
            <w:vAlign w:val="center"/>
          </w:tcPr>
          <w:p w:rsidR="004E715E" w:rsidRPr="00735F7E" w:rsidRDefault="009D47B7" w:rsidP="004E7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7B7">
              <w:rPr>
                <w:rFonts w:ascii="Times New Roman" w:hAnsi="Times New Roman" w:cs="Times New Roman"/>
                <w:sz w:val="24"/>
                <w:szCs w:val="24"/>
              </w:rPr>
              <w:t>Фефилова Г.Е. Литература. 10 класс: I и II полугодие: планы-конспекты уроков. – Ростов н</w:t>
            </w:r>
            <w:proofErr w:type="gramStart"/>
            <w:r w:rsidRPr="009D47B7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9D47B7">
              <w:rPr>
                <w:rFonts w:ascii="Times New Roman" w:hAnsi="Times New Roman" w:cs="Times New Roman"/>
                <w:sz w:val="24"/>
                <w:szCs w:val="24"/>
              </w:rPr>
              <w:t>: Феникс,2015</w:t>
            </w:r>
          </w:p>
        </w:tc>
      </w:tr>
      <w:tr w:rsidR="004E715E" w:rsidRPr="003849DF" w:rsidTr="000B106A">
        <w:tc>
          <w:tcPr>
            <w:tcW w:w="5428" w:type="dxa"/>
          </w:tcPr>
          <w:p w:rsidR="004E715E" w:rsidRPr="00735F7E" w:rsidRDefault="004E715E" w:rsidP="000B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15E">
              <w:rPr>
                <w:rFonts w:ascii="Times New Roman" w:hAnsi="Times New Roman" w:cs="Times New Roman"/>
                <w:sz w:val="24"/>
                <w:szCs w:val="24"/>
              </w:rPr>
              <w:t>Психологизм и способы его выражения в романах. Подготовка к домашнему сочинению.</w:t>
            </w:r>
          </w:p>
        </w:tc>
        <w:tc>
          <w:tcPr>
            <w:tcW w:w="4036" w:type="dxa"/>
            <w:vMerge/>
          </w:tcPr>
          <w:p w:rsidR="004E715E" w:rsidRPr="00735F7E" w:rsidRDefault="004E715E" w:rsidP="000B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15E" w:rsidRPr="00C332E6" w:rsidTr="000B106A">
        <w:tc>
          <w:tcPr>
            <w:tcW w:w="9464" w:type="dxa"/>
            <w:gridSpan w:val="2"/>
          </w:tcPr>
          <w:p w:rsidR="004E715E" w:rsidRPr="00C332E6" w:rsidRDefault="004E715E" w:rsidP="000B1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C332E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4E715E" w:rsidRPr="003849DF" w:rsidTr="000B106A">
        <w:tc>
          <w:tcPr>
            <w:tcW w:w="5428" w:type="dxa"/>
          </w:tcPr>
          <w:p w:rsidR="004E715E" w:rsidRPr="008F56F1" w:rsidRDefault="004E715E" w:rsidP="000B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15E">
              <w:rPr>
                <w:rFonts w:ascii="Times New Roman" w:hAnsi="Times New Roman" w:cs="Times New Roman"/>
                <w:sz w:val="24"/>
                <w:szCs w:val="24"/>
              </w:rPr>
              <w:t>Зачётная работа за второе полугодие. Промежуточная аттестация</w:t>
            </w:r>
          </w:p>
        </w:tc>
        <w:tc>
          <w:tcPr>
            <w:tcW w:w="4036" w:type="dxa"/>
            <w:vAlign w:val="center"/>
          </w:tcPr>
          <w:p w:rsidR="004E715E" w:rsidRPr="00735F7E" w:rsidRDefault="009D47B7" w:rsidP="000B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7B7">
              <w:rPr>
                <w:rFonts w:ascii="Times New Roman" w:hAnsi="Times New Roman" w:cs="Times New Roman"/>
                <w:sz w:val="24"/>
                <w:szCs w:val="24"/>
              </w:rPr>
              <w:t>Фефилова Г.Е. Литература. 10 класс: I и II полугодие: планы-конспекты уроков. – Ростов н</w:t>
            </w:r>
            <w:proofErr w:type="gramStart"/>
            <w:r w:rsidRPr="009D47B7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9D47B7">
              <w:rPr>
                <w:rFonts w:ascii="Times New Roman" w:hAnsi="Times New Roman" w:cs="Times New Roman"/>
                <w:sz w:val="24"/>
                <w:szCs w:val="24"/>
              </w:rPr>
              <w:t>: Феникс,2015</w:t>
            </w:r>
          </w:p>
        </w:tc>
      </w:tr>
    </w:tbl>
    <w:p w:rsidR="005976B5" w:rsidRDefault="005976B5"/>
    <w:p w:rsidR="00A92DDD" w:rsidRPr="00CB3E78" w:rsidRDefault="00A92DDD" w:rsidP="00A92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E78">
        <w:rPr>
          <w:rFonts w:ascii="Times New Roman" w:hAnsi="Times New Roman" w:cs="Times New Roman"/>
          <w:b/>
          <w:sz w:val="28"/>
          <w:szCs w:val="28"/>
        </w:rPr>
        <w:t>Оценочные и методические материалы 10-е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(литература</w:t>
      </w:r>
      <w:r>
        <w:rPr>
          <w:rFonts w:ascii="Times New Roman" w:hAnsi="Times New Roman" w:cs="Times New Roman"/>
          <w:b/>
          <w:sz w:val="28"/>
          <w:szCs w:val="28"/>
        </w:rPr>
        <w:t>, 10б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8"/>
        <w:gridCol w:w="4036"/>
      </w:tblGrid>
      <w:tr w:rsidR="00A92DDD" w:rsidRPr="00735F7E" w:rsidTr="000B106A">
        <w:tc>
          <w:tcPr>
            <w:tcW w:w="9464" w:type="dxa"/>
            <w:gridSpan w:val="2"/>
          </w:tcPr>
          <w:p w:rsidR="00A92DDD" w:rsidRPr="00735F7E" w:rsidRDefault="00A92DDD" w:rsidP="000B1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F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35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bookmarkStart w:id="0" w:name="_GoBack"/>
        <w:bookmarkEnd w:id="0"/>
      </w:tr>
      <w:tr w:rsidR="009D47B7" w:rsidRPr="003849DF" w:rsidTr="009D47B7">
        <w:tc>
          <w:tcPr>
            <w:tcW w:w="5428" w:type="dxa"/>
          </w:tcPr>
          <w:p w:rsidR="009D47B7" w:rsidRPr="003849DF" w:rsidRDefault="009D47B7" w:rsidP="000B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DD">
              <w:rPr>
                <w:rFonts w:ascii="Times New Roman" w:hAnsi="Times New Roman" w:cs="Times New Roman"/>
                <w:sz w:val="24"/>
                <w:szCs w:val="24"/>
              </w:rPr>
              <w:t>Художественный мир русской романтической поэзии. Подготовка к домашнему сочинению по лирике поэтов пушкинской поры</w:t>
            </w:r>
          </w:p>
        </w:tc>
        <w:tc>
          <w:tcPr>
            <w:tcW w:w="4036" w:type="dxa"/>
            <w:vMerge w:val="restart"/>
            <w:vAlign w:val="center"/>
          </w:tcPr>
          <w:p w:rsidR="009D47B7" w:rsidRPr="003849DF" w:rsidRDefault="009D47B7" w:rsidP="009D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Фефилова Г.Е. Литература. 1</w:t>
            </w:r>
            <w:r w:rsidRPr="009D47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класс:</w:t>
            </w:r>
            <w:r w:rsidRPr="009D4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D4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4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полугодие: планы-конспекты уроков. – Ростов 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Феникс,2015</w:t>
            </w:r>
          </w:p>
        </w:tc>
      </w:tr>
      <w:tr w:rsidR="009D47B7" w:rsidRPr="003849DF" w:rsidTr="000B106A">
        <w:tc>
          <w:tcPr>
            <w:tcW w:w="5428" w:type="dxa"/>
          </w:tcPr>
          <w:p w:rsidR="009D47B7" w:rsidRPr="003849DF" w:rsidRDefault="009D47B7" w:rsidP="000B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DD">
              <w:rPr>
                <w:rFonts w:ascii="Times New Roman" w:hAnsi="Times New Roman" w:cs="Times New Roman"/>
                <w:sz w:val="24"/>
                <w:szCs w:val="24"/>
              </w:rPr>
              <w:t>Классное сочинение по творчеству А. С. Пушкина</w:t>
            </w:r>
          </w:p>
        </w:tc>
        <w:tc>
          <w:tcPr>
            <w:tcW w:w="4036" w:type="dxa"/>
            <w:vMerge/>
          </w:tcPr>
          <w:p w:rsidR="009D47B7" w:rsidRPr="003849DF" w:rsidRDefault="009D47B7" w:rsidP="000B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B7" w:rsidRPr="003849DF" w:rsidTr="000B106A">
        <w:tc>
          <w:tcPr>
            <w:tcW w:w="5428" w:type="dxa"/>
          </w:tcPr>
          <w:p w:rsidR="009D47B7" w:rsidRPr="003849DF" w:rsidRDefault="009D47B7" w:rsidP="000B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D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М. Ю. Лермонтова</w:t>
            </w:r>
          </w:p>
        </w:tc>
        <w:tc>
          <w:tcPr>
            <w:tcW w:w="4036" w:type="dxa"/>
            <w:vMerge/>
          </w:tcPr>
          <w:p w:rsidR="009D47B7" w:rsidRPr="003849DF" w:rsidRDefault="009D47B7" w:rsidP="000B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DD" w:rsidRPr="00735F7E" w:rsidTr="000B106A">
        <w:tc>
          <w:tcPr>
            <w:tcW w:w="9464" w:type="dxa"/>
            <w:gridSpan w:val="2"/>
          </w:tcPr>
          <w:p w:rsidR="00A92DDD" w:rsidRPr="00735F7E" w:rsidRDefault="00A92DDD" w:rsidP="000B1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F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35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9D47B7" w:rsidRPr="003849DF" w:rsidTr="000B106A">
        <w:tc>
          <w:tcPr>
            <w:tcW w:w="5428" w:type="dxa"/>
          </w:tcPr>
          <w:p w:rsidR="009D47B7" w:rsidRPr="004E715E" w:rsidRDefault="009D47B7" w:rsidP="000B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D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Н. В. Гоголя</w:t>
            </w:r>
          </w:p>
        </w:tc>
        <w:tc>
          <w:tcPr>
            <w:tcW w:w="4036" w:type="dxa"/>
            <w:vMerge w:val="restart"/>
            <w:vAlign w:val="center"/>
          </w:tcPr>
          <w:p w:rsidR="009D47B7" w:rsidRPr="003849DF" w:rsidRDefault="009D47B7" w:rsidP="000B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7B7">
              <w:rPr>
                <w:rFonts w:ascii="Times New Roman" w:hAnsi="Times New Roman" w:cs="Times New Roman"/>
                <w:sz w:val="24"/>
                <w:szCs w:val="24"/>
              </w:rPr>
              <w:t>Фефилова Г.Е. Литература. 10 класс: I и II полугодие: планы-конспекты уроков. – Ростов н</w:t>
            </w:r>
            <w:proofErr w:type="gramStart"/>
            <w:r w:rsidRPr="009D47B7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9D47B7">
              <w:rPr>
                <w:rFonts w:ascii="Times New Roman" w:hAnsi="Times New Roman" w:cs="Times New Roman"/>
                <w:sz w:val="24"/>
                <w:szCs w:val="24"/>
              </w:rPr>
              <w:t>: Феникс,2015</w:t>
            </w:r>
          </w:p>
        </w:tc>
      </w:tr>
      <w:tr w:rsidR="009D47B7" w:rsidRPr="003849DF" w:rsidTr="000B106A">
        <w:tc>
          <w:tcPr>
            <w:tcW w:w="5428" w:type="dxa"/>
          </w:tcPr>
          <w:p w:rsidR="009D47B7" w:rsidRPr="003849DF" w:rsidRDefault="009D47B7" w:rsidP="000B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DD">
              <w:rPr>
                <w:rFonts w:ascii="Times New Roman" w:hAnsi="Times New Roman" w:cs="Times New Roman"/>
                <w:sz w:val="24"/>
                <w:szCs w:val="24"/>
              </w:rPr>
              <w:t>Домашнее сочинение по лирике Тютчева и Фета.</w:t>
            </w:r>
          </w:p>
        </w:tc>
        <w:tc>
          <w:tcPr>
            <w:tcW w:w="4036" w:type="dxa"/>
            <w:vMerge/>
            <w:vAlign w:val="center"/>
          </w:tcPr>
          <w:p w:rsidR="009D47B7" w:rsidRPr="003849DF" w:rsidRDefault="009D47B7" w:rsidP="000B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B7" w:rsidRPr="003849DF" w:rsidTr="000B106A">
        <w:tc>
          <w:tcPr>
            <w:tcW w:w="5428" w:type="dxa"/>
          </w:tcPr>
          <w:p w:rsidR="009D47B7" w:rsidRPr="003849DF" w:rsidRDefault="009D47B7" w:rsidP="000B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DD">
              <w:rPr>
                <w:rFonts w:ascii="Times New Roman" w:hAnsi="Times New Roman" w:cs="Times New Roman"/>
                <w:sz w:val="24"/>
                <w:szCs w:val="24"/>
              </w:rPr>
              <w:t>Анализ одного стихотворения русского поэта середины XIX века (по выбору учащихся).</w:t>
            </w:r>
          </w:p>
        </w:tc>
        <w:tc>
          <w:tcPr>
            <w:tcW w:w="4036" w:type="dxa"/>
            <w:vMerge/>
          </w:tcPr>
          <w:p w:rsidR="009D47B7" w:rsidRPr="003849DF" w:rsidRDefault="009D47B7" w:rsidP="000B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B7" w:rsidRPr="003849DF" w:rsidTr="000B106A">
        <w:tc>
          <w:tcPr>
            <w:tcW w:w="5428" w:type="dxa"/>
          </w:tcPr>
          <w:p w:rsidR="009D47B7" w:rsidRPr="00A92DDD" w:rsidRDefault="009D47B7" w:rsidP="000B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DD">
              <w:rPr>
                <w:rFonts w:ascii="Times New Roman" w:hAnsi="Times New Roman" w:cs="Times New Roman"/>
                <w:sz w:val="24"/>
                <w:szCs w:val="24"/>
              </w:rPr>
              <w:t>Подготовка к домашнему сочинению по драме  А. Н. Островского «Гроза».</w:t>
            </w:r>
          </w:p>
        </w:tc>
        <w:tc>
          <w:tcPr>
            <w:tcW w:w="4036" w:type="dxa"/>
            <w:vMerge/>
          </w:tcPr>
          <w:p w:rsidR="009D47B7" w:rsidRPr="003849DF" w:rsidRDefault="009D47B7" w:rsidP="000B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B7" w:rsidRPr="003849DF" w:rsidTr="000B106A">
        <w:tc>
          <w:tcPr>
            <w:tcW w:w="5428" w:type="dxa"/>
          </w:tcPr>
          <w:p w:rsidR="009D47B7" w:rsidRPr="00A92DDD" w:rsidRDefault="009D47B7" w:rsidP="000B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DD">
              <w:rPr>
                <w:rFonts w:ascii="Times New Roman" w:hAnsi="Times New Roman" w:cs="Times New Roman"/>
                <w:sz w:val="24"/>
                <w:szCs w:val="24"/>
              </w:rPr>
              <w:t>Зачетная работа за первое полугодие</w:t>
            </w:r>
          </w:p>
        </w:tc>
        <w:tc>
          <w:tcPr>
            <w:tcW w:w="4036" w:type="dxa"/>
            <w:vMerge/>
          </w:tcPr>
          <w:p w:rsidR="009D47B7" w:rsidRPr="003849DF" w:rsidRDefault="009D47B7" w:rsidP="000B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DD" w:rsidRPr="00735F7E" w:rsidTr="000B106A">
        <w:tc>
          <w:tcPr>
            <w:tcW w:w="9464" w:type="dxa"/>
            <w:gridSpan w:val="2"/>
          </w:tcPr>
          <w:p w:rsidR="00A92DDD" w:rsidRPr="00735F7E" w:rsidRDefault="00A92DDD" w:rsidP="000B1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F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35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9D47B7" w:rsidRPr="003849DF" w:rsidTr="000B106A">
        <w:tc>
          <w:tcPr>
            <w:tcW w:w="5428" w:type="dxa"/>
          </w:tcPr>
          <w:p w:rsidR="009D47B7" w:rsidRPr="00735F7E" w:rsidRDefault="009D47B7" w:rsidP="000B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DD">
              <w:rPr>
                <w:rFonts w:ascii="Times New Roman" w:hAnsi="Times New Roman" w:cs="Times New Roman"/>
                <w:sz w:val="24"/>
                <w:szCs w:val="24"/>
              </w:rPr>
              <w:t>Споры в критике вокруг романа «Отцы и дети». Произведения Тургенева последних лет. Подготовка к домашнему сочинению.</w:t>
            </w:r>
          </w:p>
        </w:tc>
        <w:tc>
          <w:tcPr>
            <w:tcW w:w="4036" w:type="dxa"/>
            <w:vMerge w:val="restart"/>
            <w:vAlign w:val="center"/>
          </w:tcPr>
          <w:p w:rsidR="009D47B7" w:rsidRPr="00735F7E" w:rsidRDefault="009D47B7" w:rsidP="000B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7B7">
              <w:rPr>
                <w:rFonts w:ascii="Times New Roman" w:hAnsi="Times New Roman" w:cs="Times New Roman"/>
                <w:sz w:val="24"/>
                <w:szCs w:val="24"/>
              </w:rPr>
              <w:t>Фефилова Г.Е. Литература. 10 класс: I и II полугодие: планы-конспекты уроков. – Ростов н</w:t>
            </w:r>
            <w:proofErr w:type="gramStart"/>
            <w:r w:rsidRPr="009D47B7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9D47B7">
              <w:rPr>
                <w:rFonts w:ascii="Times New Roman" w:hAnsi="Times New Roman" w:cs="Times New Roman"/>
                <w:sz w:val="24"/>
                <w:szCs w:val="24"/>
              </w:rPr>
              <w:t>: Феникс,2015</w:t>
            </w:r>
          </w:p>
        </w:tc>
      </w:tr>
      <w:tr w:rsidR="009D47B7" w:rsidRPr="003849DF" w:rsidTr="000B106A">
        <w:tc>
          <w:tcPr>
            <w:tcW w:w="5428" w:type="dxa"/>
          </w:tcPr>
          <w:p w:rsidR="009D47B7" w:rsidRPr="00735F7E" w:rsidRDefault="009D47B7" w:rsidP="000B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DD">
              <w:rPr>
                <w:rFonts w:ascii="Times New Roman" w:hAnsi="Times New Roman" w:cs="Times New Roman"/>
                <w:sz w:val="24"/>
                <w:szCs w:val="24"/>
              </w:rPr>
              <w:t>Фольклорные традиции и народно – поэтическая стилистика поэмы «Кому на Руси жить хорошо». Особенности языка поэмы. Подготовка к домашнему сочинению по творчеству Н. А. Некрасова.</w:t>
            </w:r>
          </w:p>
        </w:tc>
        <w:tc>
          <w:tcPr>
            <w:tcW w:w="4036" w:type="dxa"/>
            <w:vMerge/>
          </w:tcPr>
          <w:p w:rsidR="009D47B7" w:rsidRPr="00735F7E" w:rsidRDefault="009D47B7" w:rsidP="000B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B7" w:rsidRPr="003849DF" w:rsidTr="000B106A">
        <w:tc>
          <w:tcPr>
            <w:tcW w:w="5428" w:type="dxa"/>
          </w:tcPr>
          <w:p w:rsidR="009D47B7" w:rsidRDefault="009D47B7" w:rsidP="000B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DD">
              <w:rPr>
                <w:rFonts w:ascii="Times New Roman" w:hAnsi="Times New Roman" w:cs="Times New Roman"/>
                <w:sz w:val="24"/>
                <w:szCs w:val="24"/>
              </w:rPr>
              <w:t>Особенности стиля М. Е. Салтыков – Щедрина. Подготовка к домашнему сочинению по анализу эпизода произведения «История одного города».</w:t>
            </w:r>
          </w:p>
          <w:p w:rsidR="009D47B7" w:rsidRPr="00A92DDD" w:rsidRDefault="009D47B7" w:rsidP="000B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9D47B7" w:rsidRPr="00735F7E" w:rsidRDefault="009D47B7" w:rsidP="000B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B7" w:rsidRPr="003849DF" w:rsidTr="000B106A">
        <w:tc>
          <w:tcPr>
            <w:tcW w:w="5428" w:type="dxa"/>
          </w:tcPr>
          <w:p w:rsidR="009D47B7" w:rsidRPr="00A92DDD" w:rsidRDefault="009D47B7" w:rsidP="000B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Классное сочинение по творчеству  Л. Н. Толстого</w:t>
            </w:r>
          </w:p>
        </w:tc>
        <w:tc>
          <w:tcPr>
            <w:tcW w:w="4036" w:type="dxa"/>
            <w:vMerge/>
          </w:tcPr>
          <w:p w:rsidR="009D47B7" w:rsidRPr="00735F7E" w:rsidRDefault="009D47B7" w:rsidP="000B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DD" w:rsidRPr="00C332E6" w:rsidTr="000B106A">
        <w:tc>
          <w:tcPr>
            <w:tcW w:w="9464" w:type="dxa"/>
            <w:gridSpan w:val="2"/>
          </w:tcPr>
          <w:p w:rsidR="00A92DDD" w:rsidRPr="00C332E6" w:rsidRDefault="00A92DDD" w:rsidP="000B1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C332E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9D47B7" w:rsidRPr="003849DF" w:rsidTr="000B106A">
        <w:tc>
          <w:tcPr>
            <w:tcW w:w="5428" w:type="dxa"/>
          </w:tcPr>
          <w:p w:rsidR="009D47B7" w:rsidRPr="00A92DDD" w:rsidRDefault="009D47B7" w:rsidP="000B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DD">
              <w:rPr>
                <w:rFonts w:ascii="Times New Roman" w:hAnsi="Times New Roman" w:cs="Times New Roman"/>
                <w:sz w:val="24"/>
                <w:szCs w:val="24"/>
              </w:rPr>
              <w:t>Мастерство Ф. М. Достоевского в романе «Преступление и наказание». Полифонизм романа. Оценка романа в статье Н. Н. Страхова «Преступление и наказание». Подготовка к домашнему сочинению</w:t>
            </w:r>
          </w:p>
        </w:tc>
        <w:tc>
          <w:tcPr>
            <w:tcW w:w="4036" w:type="dxa"/>
            <w:vMerge w:val="restart"/>
          </w:tcPr>
          <w:p w:rsidR="009D47B7" w:rsidRPr="00735F7E" w:rsidRDefault="009D47B7" w:rsidP="000B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7B7">
              <w:rPr>
                <w:rFonts w:ascii="Times New Roman" w:hAnsi="Times New Roman" w:cs="Times New Roman"/>
                <w:sz w:val="24"/>
                <w:szCs w:val="24"/>
              </w:rPr>
              <w:t>Фефилова Г.Е. Литература. 10 класс: I и II полугодие: планы-конспекты уроков. – Ростов н</w:t>
            </w:r>
            <w:proofErr w:type="gramStart"/>
            <w:r w:rsidRPr="009D47B7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9D47B7">
              <w:rPr>
                <w:rFonts w:ascii="Times New Roman" w:hAnsi="Times New Roman" w:cs="Times New Roman"/>
                <w:sz w:val="24"/>
                <w:szCs w:val="24"/>
              </w:rPr>
              <w:t>: Феникс,2015</w:t>
            </w:r>
          </w:p>
        </w:tc>
      </w:tr>
      <w:tr w:rsidR="009D47B7" w:rsidRPr="003849DF" w:rsidTr="000B106A">
        <w:tc>
          <w:tcPr>
            <w:tcW w:w="5428" w:type="dxa"/>
          </w:tcPr>
          <w:p w:rsidR="009D47B7" w:rsidRPr="008F56F1" w:rsidRDefault="009D47B7" w:rsidP="000B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DD">
              <w:rPr>
                <w:rFonts w:ascii="Times New Roman" w:hAnsi="Times New Roman" w:cs="Times New Roman"/>
                <w:sz w:val="24"/>
                <w:szCs w:val="24"/>
              </w:rPr>
              <w:t>Символ сада в комедии «Вишневый сад ». Подготовка к домашнему сочинению</w:t>
            </w:r>
          </w:p>
        </w:tc>
        <w:tc>
          <w:tcPr>
            <w:tcW w:w="4036" w:type="dxa"/>
            <w:vMerge/>
            <w:vAlign w:val="center"/>
          </w:tcPr>
          <w:p w:rsidR="009D47B7" w:rsidRPr="00735F7E" w:rsidRDefault="009D47B7" w:rsidP="000B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B7" w:rsidRPr="003849DF" w:rsidTr="000B106A">
        <w:tc>
          <w:tcPr>
            <w:tcW w:w="5428" w:type="dxa"/>
          </w:tcPr>
          <w:p w:rsidR="009D47B7" w:rsidRPr="00A92DDD" w:rsidRDefault="009D47B7" w:rsidP="000B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DD">
              <w:rPr>
                <w:rFonts w:ascii="Times New Roman" w:hAnsi="Times New Roman" w:cs="Times New Roman"/>
                <w:sz w:val="24"/>
                <w:szCs w:val="24"/>
              </w:rPr>
              <w:t>Зачетная работа за второе полугодие</w:t>
            </w:r>
          </w:p>
        </w:tc>
        <w:tc>
          <w:tcPr>
            <w:tcW w:w="4036" w:type="dxa"/>
            <w:vMerge/>
            <w:vAlign w:val="center"/>
          </w:tcPr>
          <w:p w:rsidR="009D47B7" w:rsidRPr="00735F7E" w:rsidRDefault="009D47B7" w:rsidP="000B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DDD" w:rsidRDefault="00A92DDD"/>
    <w:sectPr w:rsidR="00A92DDD" w:rsidSect="00240FA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15E"/>
    <w:rsid w:val="004E715E"/>
    <w:rsid w:val="005976B5"/>
    <w:rsid w:val="009D47B7"/>
    <w:rsid w:val="00A92DDD"/>
    <w:rsid w:val="00D9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E71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E7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2017-11-30T10:56:00Z</dcterms:created>
  <dcterms:modified xsi:type="dcterms:W3CDTF">2017-11-30T11:40:00Z</dcterms:modified>
</cp:coreProperties>
</file>